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eastAsia="仿宋_GB2312"/>
          <w:sz w:val="32"/>
          <w:szCs w:val="32"/>
        </w:rPr>
      </w:pPr>
      <w:bookmarkStart w:id="0" w:name="_GoBack"/>
      <w:r>
        <w:rPr>
          <w:rFonts w:eastAsia="方正小标宋简体"/>
          <w:sz w:val="44"/>
          <w:szCs w:val="44"/>
        </w:rPr>
        <w:t>2023年度合肥市</w:t>
      </w:r>
      <w:r>
        <w:rPr>
          <w:rFonts w:hint="eastAsia" w:eastAsia="方正小标宋简体"/>
          <w:sz w:val="44"/>
          <w:szCs w:val="44"/>
        </w:rPr>
        <w:t>认定</w:t>
      </w:r>
      <w:r>
        <w:rPr>
          <w:rFonts w:eastAsia="方正小标宋简体"/>
          <w:sz w:val="44"/>
          <w:szCs w:val="44"/>
        </w:rPr>
        <w:t>企业技术中心名单</w:t>
      </w:r>
    </w:p>
    <w:bookmarkEnd w:id="0"/>
    <w:p>
      <w:pPr>
        <w:spacing w:line="592" w:lineRule="exact"/>
        <w:jc w:val="left"/>
        <w:rPr>
          <w:rFonts w:eastAsia="仿宋_GB2312"/>
          <w:sz w:val="32"/>
          <w:szCs w:val="32"/>
        </w:rPr>
      </w:pP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中科合肥煤气化技术有限公司技术中心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安徽科凌沃特水处理技术有限公司技术中心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合肥商德应用材料有限公司技术中心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尚德轨道（安徽）技术有限公司技术中心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巢湖市亿弘食品有限公司技术中心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中材安徽水泥有限公司技术中心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安徽昆禾智能科技有限公司技术中心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安徽优泰新材料有限公司技术中心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安徽华辰检测技术研究院有限公司技术中心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安徽省优质采科技发展有限责任公司技术中心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合肥工业大学设计院（集团）有限公司技术中心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安徽精一门科技发展有限公司技术中心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安徽橡豫智能科技有限公司技术中心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安徽气象信息有限公司技术中心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安徽九州通智能科技有限公司技术中心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中建五局第二建设有限公司技术中心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安徽碧华汽车零部件有限公司技术中心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安徽长泰科技有限公司技术中心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安徽皖水水务发展有限公司技术中心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合肥正帆电子材料有限公司技术中心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合肥协鑫集成新能源科技有限公司技术中心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安徽晶科能源有限公司技术中心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安徽力翔电池科技有限公司技术中心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24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安徽永昌新材料有限公司技术中心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25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合肥国轩循环科技有限公司技术中心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26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安徽华业香料合肥有限公司技术中心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27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合肥亚太日化股份有限公司技术中心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28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合肥华纳生物医药科技有限公司技术中心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29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恒钧检测技术有限公司技术中心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安徽大千生物工程有限公司技术中心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31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安徽宇锋智能科技有限公司技术中心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32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安徽扬天金塑新能源装备有限公司技术中心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33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合肥亿帆生物制药有限公司技术中心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34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TCL智能科技（合肥）有限公司技术中心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35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合肥艾创微电子科技有限公司技术中心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36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合肥祥恒包装有限公司技术中心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37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合肥亿昌兴精密机械有限公司技术中心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38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合肥华冠包装科技有限公司技术中心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39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安徽钟南消防科技有限公司技术中心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40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安徽中谷食品有限公司技术中心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41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中科星图测控技术股份有限公司技术中心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42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合肥大多数信息科技有限公司技术中心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43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安徽绿能技术研究院有限公司技术中心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44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安徽咪鼠科技有限公司技术中心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45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合肥华清高科表面技术股份有限公司技术中心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46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安徽中技国医医疗科技有限公司技术中心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47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科大智能物联技术股份有限公司技术中心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48</w:t>
      </w:r>
      <w:r>
        <w:rPr>
          <w:rFonts w:eastAsia="仿宋_GB2312"/>
          <w:sz w:val="32"/>
          <w:szCs w:val="32"/>
        </w:rPr>
        <w:t xml:space="preserve"> 合肥泰森机电有限公司技术中心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49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安徽工和环境监测有限责任公司技术中心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50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合肥高尔生命健康科学研究院有限公司技术中心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51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合肥创新医药技术有限公司技术中心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52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尚特杰电力科技有限公司技术中心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53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天地信息网络研究院（安徽）有限公司技术中心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54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合肥国为电子有限公司技术中心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55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合肥创发微电子有限公司技术中心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56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合肥的卢深视科技有限公司技术中心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57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安徽创谱仪器科技有限公司技术中心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58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安徽两淮建设有限责任公司技术中心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59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合肥华方医药科技有限公司技术中心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60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合肥创源车辆控制技术有限公司技术中心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61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合肥科迈捷智能传感技术有限公司技术中心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62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安徽华米健康科技有限公司技术中心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63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中科星图数字地球合肥有限公司技术中心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64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合肥天帷信息安全技术有限公司技术中心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65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安徽龙讯信息科技有限公司技术中心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66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安徽知学科技有限公司技术中心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67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合肥芯荣微电子有限公司技术中心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68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合肥天一生物技术研究所有限责任公司技术中心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69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龙芯中科（合肥）技术有限公司技术中心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70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合肥四维图新科技有限公司技术中心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71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安徽海马云科技股份有限公司技术中心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72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安徽衡誉科技有限公司技术中心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73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合肥中科迪宏自动化有限公司技术中心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74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睿合科技有限公司技术中心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75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合肥知常光电科技有限公司技术中心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76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安徽羲禾航空科技有限公司技术中心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77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安徽威灵汽车部件有限公司技术中心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78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合肥华思系统有限公司技术中心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79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安徽航大智能科技有限公司技术中心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80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安徽智慧皆成数字技术有限公司技术中心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81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安徽省东超科技有限公司技术中心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82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博生吉安科细胞技术有限公司技术中心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83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合肥金果缘视觉科技有限公司技术中心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84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安徽芯纪元科技有限公司技术中心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85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有方（合肥）医疗科技有限公司技术中心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86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合肥阳光信息科技有限公司技术中心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87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安徽绿舟科技有限公司技术中心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88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合肥小林日用品有限公司技术中心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89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合肥中科类脑智能技术有限公司技术中心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90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泽清新能源科技有限公司技术中心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91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安徽中杰信息科技有限公司技术中心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92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安徽金力电气技术有限公司技术中心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93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安徽中科国创高可信软件有限公司技术中心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94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安徽通宇电子股份有限公司技术中心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95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合肥安德科铭半导体科技有限公司技术中心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96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合肥欧力杰智能装备系统有限公司技术中心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97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安徽金屹能源发展有限公司技术中心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98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东晟环保科技集团（安徽）股份有限公司技术中心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99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合肥卉清电子科技有限公司技术中心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 安徽国科仪器科技有限公司技术中心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101 合肥智芯半导体有限公司技术中心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102 合肥聚川电子科技有限公司技术中心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103 富芯微电子有限公司技术中心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104 合肥酷芯微电子有限公司技术中心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105 北方雷科（安徽）科技有限公司技术中心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106 合肥乾润钢塑有限公司技术中心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107 合肥凯琳制冷设备有限公司技术中心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108 合肥御微半导体技术有限公司技术中心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109 合肥伊丰电子封装有限公司技术中心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110 安徽沃屹智能装备有限公司技术中心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111 安徽省银瑞电池科技有限公司技术中心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112 合肥中恒微半导体有限公司技术中心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113 航天联志</w:t>
      </w:r>
      <w:r>
        <w:rPr>
          <w:rFonts w:hint="eastAsia" w:eastAsia="仿宋_GB2312"/>
          <w:sz w:val="32"/>
          <w:szCs w:val="32"/>
        </w:rPr>
        <w:t>技术</w:t>
      </w:r>
      <w:r>
        <w:rPr>
          <w:rFonts w:eastAsia="仿宋_GB2312"/>
          <w:sz w:val="32"/>
          <w:szCs w:val="32"/>
        </w:rPr>
        <w:t>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114 安徽庆宇建设工程有限公司技术中心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115 安徽徽合台智能科技有限公司技术中心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116 安徽南国冷热综合能源有限公司技术中心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117 合肥达徽基因科技有限公司技术中心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118 中建国际工程有限公司技术中心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119 合肥通用制冷设备有限公司技术中心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120 悦芯科技股份有限公司技术中心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121 安徽明天新能源科技有限公司技术中心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122 蔚来汽车科技（安徽）有限公司技术中心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123 合肥哈工库讯智能科技有限公司技术中心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124 中用科技有限公司技术中心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125 安徽普泛能源技术有限公司技术中心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126 合肥市航嘉显示科技有限公司技术中心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127 安徽壹月科技有限公司技术中心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128 上海保隆汽车科技（安徽）有限公司技术中心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129 合肥领远新材料科技有限公司技术中心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130 合肥海天电子科技有限公司技术中心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131 合肥中科重明科技有限公司技术中心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132 安徽皖新电机有限公司技术中心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133 合肥美菱物联科技有限公司技术中心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134 合肥恒信轻量化科技发展有限公司技术中心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135 安徽科瑞思创晶体材料有限责任公司技术中心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136 采埃孚合力传动技术（合肥）有限公司技术中心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137 合肥钧联汽车电子有限公司技术中心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138 安徽省新能电气科技有限公司技术中心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139 安徽皖欣环境科技有限公司技术中心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140 合肥清溢光电有限公司技术中心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141 合肥视涯显示科技有限公司技术中心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142 合肥领盛电子有限公司技术中心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143 合肥奕斯伟计算技术有限公司技术中心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144 安徽黑猫新材料有限公司技术中心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145 安徽巡鹰新能源集团有限公司技术中心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46</w:t>
      </w:r>
      <w:r>
        <w:rPr>
          <w:rFonts w:eastAsia="仿宋_GB2312"/>
          <w:sz w:val="32"/>
          <w:szCs w:val="32"/>
        </w:rPr>
        <w:t xml:space="preserve"> 合肥市皖能塑业有限公司技术中心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147 合肥鼎中智能科技有限公司技术中心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148 讯喆微电子（合肥）有限公司技术中心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149 安徽择正公路工程有限责任公司技术中心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150 合肥精创科技有限公司技术中心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151 合肥塞夫特淀粉有限公司技术中心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152 安徽龙磁精密器件有限公司技术中心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153 安徽浩悦生态科技有限责任公司技术中心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154 安徽瑞特新型材料有限公司技术中心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155 爱德森堡新材料有限公司技术中心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156 安徽巨盛石油钻采配件有限公司技术中心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157 安徽蓝讯通信科技有限公司技术中心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158 合肥市市政设计研究总院有限公司技术中心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159 合肥安为康医学检验有限公司技术中心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160 安徽新盾消防设备有限公司技术中心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161 合肥市尚技体育用品有限公司技术中心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162 安徽送变电工程有限公司技术中心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163 安徽中凯信息产业股份有限公司技术中心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164 合肥合源药业有限公司技术中心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165 安徽源泽智能科技有限公司技术中心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166 安徽安天利信工程管理股份有限公司技术中心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167 东华软件智能科技有限公司技术中心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168 安徽省创富种业有限公司技术中心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169 安徽胜利科技发展有限公司技术中心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170 龙图腾网科技（合肥）股份有限公司技术中心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171 合肥大源建筑装饰工程有限公司技术中心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172 安徽金诚天骏汽车零部件制造有限公司技术中心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173 双杰电气合肥有限公司技术中心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174 合肥力和机械有限公司技术中心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175 合肥杰捷迅电科技有限责任公司技术中心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176 合肥乐卡智能五金制造有限公司技术中心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177 安徽广泰食品科技有限公司技术中心</w:t>
      </w:r>
    </w:p>
    <w:p>
      <w:pPr>
        <w:spacing w:line="592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178 合肥亚明汽车部件有限公司技术中心</w:t>
      </w:r>
    </w:p>
    <w:p>
      <w:r>
        <w:rPr>
          <w:rFonts w:eastAsia="仿宋_GB2312"/>
          <w:sz w:val="32"/>
          <w:szCs w:val="32"/>
        </w:rPr>
        <w:t>179 上海衡威生物技术长丰有限公司技术中心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0010101010101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OTk4NDZhNGFkYTZlYmFmZDNjYTllOTU5ODY3MmQifQ=="/>
  </w:docVars>
  <w:rsids>
    <w:rsidRoot w:val="7319296B"/>
    <w:rsid w:val="02A56021"/>
    <w:rsid w:val="7319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2023-11-23T08:53:00Z</dcterms:created>
  <dc:creator>中天</dc:creator>
  <cp:lastModifiedBy>Jl—清晓浅浅</cp:lastModifiedBy>
  <dcterms:modified xsi:type="dcterms:W3CDTF">2023-11-24T05:41:40Z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9D0256C636824021A210A8C0BDB57885_13</vt:lpwstr>
  </property>
</Properties>
</file>